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5EE3CE7A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4F0F32">
        <w:rPr>
          <w:rFonts w:ascii="Times New Roman" w:eastAsia="Times New Roman" w:hAnsi="Times New Roman" w:cs="Times New Roman"/>
          <w:sz w:val="22"/>
          <w:szCs w:val="22"/>
          <w:lang w:eastAsia="ru-RU"/>
        </w:rPr>
        <w:t>6910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="00436101">
        <w:rPr>
          <w:rFonts w:ascii="Times New Roman" w:eastAsia="Times New Roman" w:hAnsi="Times New Roman" w:cs="Times New Roman"/>
          <w:sz w:val="22"/>
          <w:szCs w:val="22"/>
          <w:lang w:eastAsia="ru-RU"/>
        </w:rPr>
        <w:t>12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5F22AD" w:rsidP="009256AC" w14:paraId="1EA7D253" w14:textId="0DF4E297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4F0F32" w:rsidR="004F0F32">
        <w:rPr>
          <w:rFonts w:ascii="Times New Roman" w:hAnsi="Times New Roman" w:cs="Times New Roman"/>
          <w:bCs/>
          <w:sz w:val="24"/>
          <w:szCs w:val="24"/>
        </w:rPr>
        <w:t>86MS0052-01-2024-011541-57</w:t>
      </w:r>
    </w:p>
    <w:p w:rsidR="00674F64" w:rsidRPr="00C25783" w:rsidP="009E51B9" w14:paraId="5C362381" w14:textId="77B74DDD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08714A" w:rsidP="006A10D5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9E51B9" w:rsidRPr="00C25783" w:rsidP="006A10D5" w14:paraId="518DBD2A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9E51B9" w14:paraId="14BB8C51" w14:textId="146C7A35">
      <w:pPr>
        <w:pStyle w:val="BodyTextIndent"/>
        <w:ind w:firstLine="708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="009E51B9">
        <w:rPr>
          <w:sz w:val="25"/>
          <w:szCs w:val="25"/>
        </w:rPr>
        <w:tab/>
      </w:r>
      <w:r w:rsidR="009E51B9">
        <w:rPr>
          <w:sz w:val="25"/>
          <w:szCs w:val="25"/>
        </w:rPr>
        <w:tab/>
      </w:r>
      <w:r w:rsidR="009E51B9">
        <w:rPr>
          <w:sz w:val="25"/>
          <w:szCs w:val="25"/>
        </w:rPr>
        <w:tab/>
      </w:r>
      <w:r w:rsidR="004F0F32">
        <w:rPr>
          <w:sz w:val="25"/>
          <w:szCs w:val="25"/>
        </w:rPr>
        <w:t>26</w:t>
      </w:r>
      <w:r w:rsidR="00436101">
        <w:rPr>
          <w:sz w:val="25"/>
          <w:szCs w:val="25"/>
        </w:rPr>
        <w:t xml:space="preserve"> ноября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7D8F57F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города окружного значения Нижневартовска </w:t>
      </w:r>
      <w:r w:rsidRPr="00C25783">
        <w:rPr>
          <w:rFonts w:ascii="Times New Roman" w:hAnsi="Times New Roman" w:cs="Times New Roman"/>
          <w:sz w:val="25"/>
          <w:szCs w:val="25"/>
        </w:rPr>
        <w:t>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4E49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36101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3D168D" w14:paraId="25BA0BC3" w14:textId="42D6604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>едании гражданское дело по иску ОО</w:t>
      </w:r>
      <w:r w:rsidRPr="00C25783" w:rsidR="00105814">
        <w:rPr>
          <w:rFonts w:ascii="Times New Roman" w:hAnsi="Times New Roman" w:cs="Times New Roman"/>
          <w:sz w:val="25"/>
          <w:szCs w:val="25"/>
        </w:rPr>
        <w:t>О</w:t>
      </w:r>
      <w:r w:rsidRPr="00C25783" w:rsidR="006A10D5">
        <w:rPr>
          <w:rFonts w:ascii="Times New Roman" w:hAnsi="Times New Roman" w:cs="Times New Roman"/>
          <w:sz w:val="25"/>
          <w:szCs w:val="25"/>
        </w:rPr>
        <w:t xml:space="preserve"> ПКО</w:t>
      </w:r>
      <w:r w:rsidRPr="00C25783" w:rsidR="007B4102">
        <w:rPr>
          <w:rFonts w:ascii="Times New Roman" w:hAnsi="Times New Roman" w:cs="Times New Roman"/>
          <w:sz w:val="25"/>
          <w:szCs w:val="25"/>
        </w:rPr>
        <w:t xml:space="preserve"> «Нэйва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="002A3444">
        <w:rPr>
          <w:rFonts w:ascii="Times New Roman" w:hAnsi="Times New Roman" w:cs="Times New Roman"/>
          <w:sz w:val="25"/>
          <w:szCs w:val="25"/>
        </w:rPr>
        <w:t>Суленко Сергею Юрьевичу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3D168D">
        <w:rPr>
          <w:rFonts w:ascii="Times New Roman" w:hAnsi="Times New Roman" w:cs="Times New Roman"/>
          <w:sz w:val="25"/>
          <w:szCs w:val="25"/>
        </w:rPr>
        <w:t>адолженности по договору</w:t>
      </w:r>
      <w:r w:rsidR="00436101">
        <w:rPr>
          <w:rFonts w:ascii="Times New Roman" w:hAnsi="Times New Roman" w:cs="Times New Roman"/>
          <w:sz w:val="25"/>
          <w:szCs w:val="25"/>
        </w:rPr>
        <w:t xml:space="preserve"> займа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E51B9" w:rsidRPr="00C25783" w:rsidP="009607D1" w14:paraId="0D6407D9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E51B9" w14:paraId="45A5B3A5" w14:textId="38349C1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Pr="00C25783" w:rsidR="009E51B9">
        <w:rPr>
          <w:rFonts w:ascii="Times New Roman" w:eastAsia="Times New Roman" w:hAnsi="Times New Roman" w:cs="Times New Roman"/>
          <w:sz w:val="25"/>
          <w:szCs w:val="25"/>
          <w:lang w:eastAsia="ru-RU"/>
        </w:rPr>
        <w:t>ОО</w:t>
      </w:r>
      <w:r w:rsidRPr="00C25783" w:rsidR="009E51B9">
        <w:rPr>
          <w:rFonts w:ascii="Times New Roman" w:hAnsi="Times New Roman" w:cs="Times New Roman"/>
          <w:sz w:val="25"/>
          <w:szCs w:val="25"/>
        </w:rPr>
        <w:t xml:space="preserve">О ПКО «Нэйва» к </w:t>
      </w:r>
      <w:r w:rsidR="002A3444">
        <w:rPr>
          <w:rFonts w:ascii="Times New Roman" w:hAnsi="Times New Roman" w:cs="Times New Roman"/>
          <w:sz w:val="25"/>
          <w:szCs w:val="25"/>
        </w:rPr>
        <w:t>Суленко Сергею Юрьевичу</w:t>
      </w:r>
      <w:r w:rsidRPr="00C25783" w:rsidR="009E51B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9E51B9">
        <w:rPr>
          <w:rFonts w:ascii="Times New Roman" w:hAnsi="Times New Roman" w:cs="Times New Roman"/>
          <w:sz w:val="25"/>
          <w:szCs w:val="25"/>
        </w:rPr>
        <w:t>адолженности по договору займа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полном объеме.</w:t>
      </w:r>
    </w:p>
    <w:p w:rsidR="00356E97" w:rsidRPr="00C25783" w:rsidP="009E51B9" w14:paraId="78D8F427" w14:textId="0F5EB45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2A3444">
        <w:rPr>
          <w:rFonts w:ascii="Times New Roman" w:hAnsi="Times New Roman" w:cs="Times New Roman"/>
          <w:sz w:val="25"/>
          <w:szCs w:val="25"/>
        </w:rPr>
        <w:t>Суленко Сергея Юрьевича</w:t>
      </w:r>
      <w:r w:rsidRPr="00C25783" w:rsidR="002A3444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E97FDF">
        <w:rPr>
          <w:rFonts w:ascii="Times New Roman" w:hAnsi="Times New Roman" w:cs="Times New Roman"/>
          <w:sz w:val="25"/>
          <w:szCs w:val="25"/>
        </w:rPr>
        <w:t>*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Pr="00C25783" w:rsidR="0048025B">
        <w:rPr>
          <w:rFonts w:ascii="Times New Roman" w:hAnsi="Times New Roman" w:cs="Times New Roman"/>
          <w:sz w:val="25"/>
          <w:szCs w:val="25"/>
        </w:rPr>
        <w:t>ООО ПКО «Нэйва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(ИНН </w:t>
      </w:r>
      <w:r w:rsidRPr="00C25783" w:rsidR="0048025B">
        <w:rPr>
          <w:rFonts w:ascii="Times New Roman" w:hAnsi="Times New Roman" w:cs="Times New Roman"/>
          <w:sz w:val="25"/>
          <w:szCs w:val="25"/>
        </w:rPr>
        <w:t>7734387354</w:t>
      </w:r>
      <w:r w:rsidR="0034616A">
        <w:rPr>
          <w:rFonts w:ascii="Times New Roman" w:hAnsi="Times New Roman" w:cs="Times New Roman"/>
          <w:sz w:val="25"/>
          <w:szCs w:val="25"/>
        </w:rPr>
        <w:t xml:space="preserve">) задолженность </w:t>
      </w:r>
      <w:r w:rsidRPr="00C25783">
        <w:rPr>
          <w:rFonts w:ascii="Times New Roman" w:hAnsi="Times New Roman" w:cs="Times New Roman"/>
          <w:sz w:val="25"/>
          <w:szCs w:val="25"/>
        </w:rPr>
        <w:t xml:space="preserve">по </w:t>
      </w:r>
      <w:r w:rsidRPr="00C25783">
        <w:rPr>
          <w:rFonts w:ascii="Times New Roman" w:hAnsi="Times New Roman" w:cs="Times New Roman"/>
          <w:sz w:val="25"/>
          <w:szCs w:val="25"/>
        </w:rPr>
        <w:t>договор</w:t>
      </w:r>
      <w:r w:rsidR="002A3444">
        <w:rPr>
          <w:rFonts w:ascii="Times New Roman" w:hAnsi="Times New Roman" w:cs="Times New Roman"/>
          <w:sz w:val="25"/>
          <w:szCs w:val="25"/>
        </w:rPr>
        <w:t>ам</w:t>
      </w:r>
      <w:r w:rsidR="009E51B9">
        <w:rPr>
          <w:rFonts w:ascii="Times New Roman" w:hAnsi="Times New Roman" w:cs="Times New Roman"/>
          <w:sz w:val="25"/>
          <w:szCs w:val="25"/>
        </w:rPr>
        <w:t xml:space="preserve"> займа</w:t>
      </w:r>
      <w:r w:rsidRPr="00C25783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9E51B9">
        <w:rPr>
          <w:rFonts w:ascii="Times New Roman" w:hAnsi="Times New Roman" w:cs="Times New Roman"/>
          <w:sz w:val="25"/>
          <w:szCs w:val="25"/>
        </w:rPr>
        <w:t xml:space="preserve">№ </w:t>
      </w:r>
      <w:r w:rsidR="002A3444">
        <w:rPr>
          <w:rFonts w:ascii="Times New Roman" w:hAnsi="Times New Roman" w:cs="Times New Roman"/>
          <w:sz w:val="25"/>
          <w:szCs w:val="25"/>
        </w:rPr>
        <w:t>9576673</w:t>
      </w:r>
      <w:r w:rsidR="009E51B9">
        <w:rPr>
          <w:rFonts w:ascii="Times New Roman" w:hAnsi="Times New Roman" w:cs="Times New Roman"/>
          <w:sz w:val="25"/>
          <w:szCs w:val="25"/>
        </w:rPr>
        <w:t>-1;</w:t>
      </w:r>
      <w:r w:rsidR="002A3444">
        <w:rPr>
          <w:rFonts w:ascii="Times New Roman" w:hAnsi="Times New Roman" w:cs="Times New Roman"/>
          <w:sz w:val="25"/>
          <w:szCs w:val="25"/>
        </w:rPr>
        <w:t>957667</w:t>
      </w:r>
      <w:r w:rsidR="009E51B9">
        <w:rPr>
          <w:rFonts w:ascii="Times New Roman" w:hAnsi="Times New Roman" w:cs="Times New Roman"/>
          <w:sz w:val="25"/>
          <w:szCs w:val="25"/>
        </w:rPr>
        <w:t>3-2</w:t>
      </w:r>
      <w:r w:rsidRPr="0034616A"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="0034616A">
        <w:rPr>
          <w:rFonts w:ascii="Times New Roman" w:hAnsi="Times New Roman" w:cs="Times New Roman"/>
          <w:sz w:val="25"/>
          <w:szCs w:val="25"/>
        </w:rPr>
        <w:t xml:space="preserve">от </w:t>
      </w:r>
      <w:r w:rsidR="002A3444">
        <w:rPr>
          <w:rFonts w:ascii="Times New Roman" w:hAnsi="Times New Roman" w:cs="Times New Roman"/>
          <w:sz w:val="25"/>
          <w:szCs w:val="25"/>
        </w:rPr>
        <w:t>23</w:t>
      </w:r>
      <w:r w:rsidR="0034616A">
        <w:rPr>
          <w:rFonts w:ascii="Times New Roman" w:hAnsi="Times New Roman" w:cs="Times New Roman"/>
          <w:sz w:val="25"/>
          <w:szCs w:val="25"/>
        </w:rPr>
        <w:t>.0</w:t>
      </w:r>
      <w:r w:rsidR="002A3444">
        <w:rPr>
          <w:rFonts w:ascii="Times New Roman" w:hAnsi="Times New Roman" w:cs="Times New Roman"/>
          <w:sz w:val="25"/>
          <w:szCs w:val="25"/>
        </w:rPr>
        <w:t>3</w:t>
      </w:r>
      <w:r w:rsidR="0034616A">
        <w:rPr>
          <w:rFonts w:ascii="Times New Roman" w:hAnsi="Times New Roman" w:cs="Times New Roman"/>
          <w:sz w:val="25"/>
          <w:szCs w:val="25"/>
        </w:rPr>
        <w:t>.202</w:t>
      </w:r>
      <w:r w:rsidR="009E51B9">
        <w:rPr>
          <w:rFonts w:ascii="Times New Roman" w:hAnsi="Times New Roman" w:cs="Times New Roman"/>
          <w:sz w:val="25"/>
          <w:szCs w:val="25"/>
        </w:rPr>
        <w:t>1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="0034616A">
        <w:rPr>
          <w:rFonts w:ascii="Times New Roman" w:hAnsi="Times New Roman" w:cs="Times New Roman"/>
          <w:sz w:val="25"/>
          <w:szCs w:val="25"/>
        </w:rPr>
        <w:t xml:space="preserve">по состоянию на </w:t>
      </w:r>
      <w:r w:rsidR="009E51B9">
        <w:rPr>
          <w:rFonts w:ascii="Times New Roman" w:hAnsi="Times New Roman" w:cs="Times New Roman"/>
          <w:sz w:val="25"/>
          <w:szCs w:val="25"/>
        </w:rPr>
        <w:t>11</w:t>
      </w:r>
      <w:r w:rsidR="0034616A">
        <w:rPr>
          <w:rFonts w:ascii="Times New Roman" w:hAnsi="Times New Roman" w:cs="Times New Roman"/>
          <w:sz w:val="25"/>
          <w:szCs w:val="25"/>
        </w:rPr>
        <w:t>.0</w:t>
      </w:r>
      <w:r w:rsidR="009E51B9">
        <w:rPr>
          <w:rFonts w:ascii="Times New Roman" w:hAnsi="Times New Roman" w:cs="Times New Roman"/>
          <w:sz w:val="25"/>
          <w:szCs w:val="25"/>
        </w:rPr>
        <w:t>4</w:t>
      </w:r>
      <w:r w:rsidR="0034616A">
        <w:rPr>
          <w:rFonts w:ascii="Times New Roman" w:hAnsi="Times New Roman" w:cs="Times New Roman"/>
          <w:sz w:val="25"/>
          <w:szCs w:val="25"/>
        </w:rPr>
        <w:t>.202</w:t>
      </w:r>
      <w:r w:rsidR="009E51B9">
        <w:rPr>
          <w:rFonts w:ascii="Times New Roman" w:hAnsi="Times New Roman" w:cs="Times New Roman"/>
          <w:sz w:val="25"/>
          <w:szCs w:val="25"/>
        </w:rPr>
        <w:t>4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9E51B9">
        <w:rPr>
          <w:rFonts w:ascii="Times New Roman" w:hAnsi="Times New Roman" w:cs="Times New Roman"/>
          <w:sz w:val="25"/>
          <w:szCs w:val="25"/>
        </w:rPr>
        <w:t>2</w:t>
      </w:r>
      <w:r w:rsidR="002A3444">
        <w:rPr>
          <w:rFonts w:ascii="Times New Roman" w:hAnsi="Times New Roman" w:cs="Times New Roman"/>
          <w:sz w:val="25"/>
          <w:szCs w:val="25"/>
        </w:rPr>
        <w:t>0220</w:t>
      </w:r>
      <w:r w:rsidR="009E51B9">
        <w:rPr>
          <w:rFonts w:ascii="Times New Roman" w:hAnsi="Times New Roman" w:cs="Times New Roman"/>
          <w:sz w:val="25"/>
          <w:szCs w:val="25"/>
        </w:rPr>
        <w:t>,</w:t>
      </w:r>
      <w:r w:rsidR="002A3444">
        <w:rPr>
          <w:rFonts w:ascii="Times New Roman" w:hAnsi="Times New Roman" w:cs="Times New Roman"/>
          <w:sz w:val="25"/>
          <w:szCs w:val="25"/>
        </w:rPr>
        <w:t>44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2A3444">
        <w:rPr>
          <w:rFonts w:ascii="Times New Roman" w:hAnsi="Times New Roman" w:cs="Times New Roman"/>
          <w:sz w:val="25"/>
          <w:szCs w:val="25"/>
        </w:rPr>
        <w:t>806</w:t>
      </w:r>
      <w:r w:rsidR="009E51B9">
        <w:rPr>
          <w:rFonts w:ascii="Times New Roman" w:hAnsi="Times New Roman" w:cs="Times New Roman"/>
          <w:sz w:val="25"/>
          <w:szCs w:val="25"/>
        </w:rPr>
        <w:t>,</w:t>
      </w:r>
      <w:r w:rsidR="002A3444">
        <w:rPr>
          <w:rFonts w:ascii="Times New Roman" w:hAnsi="Times New Roman" w:cs="Times New Roman"/>
          <w:sz w:val="25"/>
          <w:szCs w:val="25"/>
        </w:rPr>
        <w:t>6</w:t>
      </w:r>
      <w:r w:rsidR="009E51B9">
        <w:rPr>
          <w:rFonts w:ascii="Times New Roman" w:hAnsi="Times New Roman" w:cs="Times New Roman"/>
          <w:sz w:val="25"/>
          <w:szCs w:val="25"/>
        </w:rPr>
        <w:t>1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="009E51B9">
        <w:rPr>
          <w:rFonts w:ascii="Times New Roman" w:hAnsi="Times New Roman" w:cs="Times New Roman"/>
          <w:sz w:val="25"/>
          <w:szCs w:val="25"/>
        </w:rPr>
        <w:t xml:space="preserve">, почтовые расходы в размере </w:t>
      </w:r>
      <w:r w:rsidR="00EE1305">
        <w:rPr>
          <w:rFonts w:ascii="Times New Roman" w:hAnsi="Times New Roman" w:cs="Times New Roman"/>
          <w:sz w:val="25"/>
          <w:szCs w:val="25"/>
        </w:rPr>
        <w:t>171,32 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153167" w:rsidRPr="00C25783" w:rsidP="009E51B9" w14:paraId="7A69A119" w14:textId="6339D1CC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Разъяснить участвующи</w:t>
      </w:r>
      <w:r w:rsidRPr="00C25783" w:rsidR="00B3644C">
        <w:rPr>
          <w:rFonts w:ascii="Times New Roman" w:hAnsi="Times New Roman" w:cs="Times New Roman"/>
          <w:sz w:val="25"/>
          <w:szCs w:val="25"/>
        </w:rPr>
        <w:t>м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C25783" w:rsidP="009E51B9" w14:paraId="41563132" w14:textId="5824287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 w:rsidRPr="00C25783">
        <w:rPr>
          <w:rFonts w:ascii="Times New Roman" w:hAnsi="Times New Roman" w:cs="Times New Roman"/>
          <w:sz w:val="25"/>
          <w:szCs w:val="25"/>
        </w:rPr>
        <w:t>м заседании;</w:t>
      </w:r>
    </w:p>
    <w:p w:rsidR="00153167" w:rsidRPr="00C25783" w:rsidP="009E51B9" w14:paraId="22AA2169" w14:textId="4186F8C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25783">
        <w:rPr>
          <w:rFonts w:ascii="Times New Roman" w:hAnsi="Times New Roman" w:cs="Times New Roman"/>
          <w:sz w:val="25"/>
          <w:szCs w:val="25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C25783" w:rsidP="009E51B9" w14:paraId="73D06F3D" w14:textId="45F3D37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Мотивированное решение суда составляется в течение </w:t>
      </w:r>
      <w:r w:rsidR="009E51B9">
        <w:rPr>
          <w:rFonts w:ascii="Times New Roman" w:hAnsi="Times New Roman" w:cs="Times New Roman"/>
          <w:sz w:val="25"/>
          <w:szCs w:val="25"/>
        </w:rPr>
        <w:t>десяти</w:t>
      </w:r>
      <w:r w:rsidRPr="00C25783">
        <w:rPr>
          <w:rFonts w:ascii="Times New Roman" w:hAnsi="Times New Roman" w:cs="Times New Roman"/>
          <w:sz w:val="25"/>
          <w:szCs w:val="25"/>
        </w:rPr>
        <w:t xml:space="preserve"> дней со дня поступле</w:t>
      </w:r>
      <w:r w:rsidRPr="00C25783">
        <w:rPr>
          <w:rFonts w:ascii="Times New Roman" w:hAnsi="Times New Roman" w:cs="Times New Roman"/>
          <w:sz w:val="25"/>
          <w:szCs w:val="25"/>
        </w:rPr>
        <w:t>ния от лиц, участвующих в деле, их представителей соответствующего заявления.</w:t>
      </w:r>
    </w:p>
    <w:p w:rsidR="00153167" w:rsidRPr="00C25783" w:rsidP="009E51B9" w14:paraId="1E487CE9" w14:textId="1787085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3C46" w:rsidRPr="00C25783" w:rsidP="009E51B9" w14:paraId="10A8591F" w14:textId="50CDEA5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Заочное решение миров</w:t>
      </w:r>
      <w:r w:rsidRPr="00C25783">
        <w:rPr>
          <w:rFonts w:ascii="Times New Roman" w:hAnsi="Times New Roman" w:cs="Times New Roman"/>
          <w:sz w:val="25"/>
          <w:szCs w:val="25"/>
        </w:rPr>
        <w:t>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</w:t>
      </w:r>
      <w:r w:rsidRPr="00C25783">
        <w:rPr>
          <w:rFonts w:ascii="Times New Roman" w:hAnsi="Times New Roman" w:cs="Times New Roman"/>
          <w:sz w:val="25"/>
          <w:szCs w:val="25"/>
        </w:rPr>
        <w:t xml:space="preserve">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9E51B9">
        <w:rPr>
          <w:rFonts w:ascii="Times New Roman" w:hAnsi="Times New Roman" w:cs="Times New Roman"/>
          <w:sz w:val="25"/>
          <w:szCs w:val="25"/>
        </w:rPr>
        <w:t xml:space="preserve"> 12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4616A" w:rsidP="009E51B9" w14:paraId="02F9338F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2A3444" w:rsidP="009E51B9" w14:paraId="5E700FFE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B51057" w:rsidRPr="00C25783" w:rsidP="009E51B9" w14:paraId="0DB20422" w14:textId="75BD3C7A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A46275" w:rsidRPr="00C25783" w:rsidP="009E51B9" w14:paraId="7E6B83EA" w14:textId="27ECF2B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 w:rsidR="006D7E6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3444"/>
    <w:rsid w:val="002A5ED4"/>
    <w:rsid w:val="002C44C8"/>
    <w:rsid w:val="002C5079"/>
    <w:rsid w:val="002D68DC"/>
    <w:rsid w:val="002F0259"/>
    <w:rsid w:val="003134A0"/>
    <w:rsid w:val="00342B92"/>
    <w:rsid w:val="0034616A"/>
    <w:rsid w:val="00356E97"/>
    <w:rsid w:val="00380471"/>
    <w:rsid w:val="003A49E0"/>
    <w:rsid w:val="003D168D"/>
    <w:rsid w:val="003D5213"/>
    <w:rsid w:val="003E25AE"/>
    <w:rsid w:val="00413A4A"/>
    <w:rsid w:val="00436101"/>
    <w:rsid w:val="004375DC"/>
    <w:rsid w:val="0048025B"/>
    <w:rsid w:val="004E49ED"/>
    <w:rsid w:val="004F0F32"/>
    <w:rsid w:val="004F4651"/>
    <w:rsid w:val="00535632"/>
    <w:rsid w:val="00543F53"/>
    <w:rsid w:val="0059186C"/>
    <w:rsid w:val="005923DA"/>
    <w:rsid w:val="005A525B"/>
    <w:rsid w:val="005B4B25"/>
    <w:rsid w:val="005F22AD"/>
    <w:rsid w:val="00643362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B4102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9E51B9"/>
    <w:rsid w:val="00A20D07"/>
    <w:rsid w:val="00A308A1"/>
    <w:rsid w:val="00A46275"/>
    <w:rsid w:val="00A67D81"/>
    <w:rsid w:val="00B266E0"/>
    <w:rsid w:val="00B3644C"/>
    <w:rsid w:val="00B51057"/>
    <w:rsid w:val="00B82B39"/>
    <w:rsid w:val="00B84A3D"/>
    <w:rsid w:val="00C25783"/>
    <w:rsid w:val="00C417DF"/>
    <w:rsid w:val="00C56215"/>
    <w:rsid w:val="00C903CE"/>
    <w:rsid w:val="00C9428E"/>
    <w:rsid w:val="00CA34A3"/>
    <w:rsid w:val="00CB1B4F"/>
    <w:rsid w:val="00CE48B0"/>
    <w:rsid w:val="00D33A53"/>
    <w:rsid w:val="00D46A7E"/>
    <w:rsid w:val="00D83B2C"/>
    <w:rsid w:val="00D971C5"/>
    <w:rsid w:val="00DC4A3E"/>
    <w:rsid w:val="00DE1059"/>
    <w:rsid w:val="00DE3B0B"/>
    <w:rsid w:val="00E02EC0"/>
    <w:rsid w:val="00E80AB0"/>
    <w:rsid w:val="00E94212"/>
    <w:rsid w:val="00E97FDF"/>
    <w:rsid w:val="00EB2907"/>
    <w:rsid w:val="00EE1305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